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3F7" w:rsidRPr="00EC54F6" w:rsidRDefault="00C93D83" w:rsidP="00EC54F6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Сообщение о существенном </w:t>
      </w:r>
      <w:proofErr w:type="gramStart"/>
      <w:r>
        <w:rPr>
          <w:shd w:val="clear" w:color="auto" w:fill="FFFFFF"/>
        </w:rPr>
        <w:t>факте</w:t>
      </w:r>
      <w:proofErr w:type="gramEnd"/>
      <w:r>
        <w:rPr>
          <w:shd w:val="clear" w:color="auto" w:fill="FFFFFF"/>
        </w:rPr>
        <w:t xml:space="preserve">  о начале размещения ценных бумаг</w:t>
      </w:r>
    </w:p>
    <w:p w:rsidR="00C93D83" w:rsidRDefault="00C93D83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14975" w:rsidRDefault="00414975" w:rsidP="00414975">
      <w:pPr>
        <w:pStyle w:val="a3"/>
        <w:ind w:left="1080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7F6DB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 w:rsid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 w:rsidR="00DE6BF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</w:t>
      </w:r>
      <w:r w:rsidR="00DE6BFA" w:rsidRPr="00DE6BFA">
        <w:rPr>
          <w:rFonts w:ascii="Arial" w:hAnsi="Arial" w:cs="Arial"/>
          <w:color w:val="000000"/>
          <w:sz w:val="18"/>
          <w:szCs w:val="18"/>
          <w:shd w:val="clear" w:color="auto" w:fill="FFFFFF"/>
        </w:rPr>
        <w:t>yaltaintourist.ru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AA4B9D" w:rsidRDefault="00414975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EE3EB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«</w:t>
      </w:r>
      <w:r w:rsidR="00AA4B9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Сообщение о  начал</w:t>
      </w:r>
      <w:r w:rsidR="00C93D8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е</w:t>
      </w:r>
      <w:r w:rsidR="00AA4B9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размещения ценных бумаг</w:t>
      </w:r>
      <w:r w:rsidRPr="00EE3EBB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»</w:t>
      </w:r>
      <w:r w:rsidRPr="00EE3EBB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EE3EBB">
        <w:rPr>
          <w:rFonts w:ascii="Arial" w:hAnsi="Arial" w:cs="Arial"/>
          <w:b/>
          <w:color w:val="000000"/>
          <w:sz w:val="18"/>
          <w:szCs w:val="18"/>
        </w:rPr>
        <w:br/>
      </w:r>
      <w:r w:rsidR="00EE3EBB">
        <w:rPr>
          <w:rFonts w:ascii="Arial" w:hAnsi="Arial" w:cs="Arial"/>
          <w:color w:val="000000"/>
          <w:sz w:val="18"/>
          <w:szCs w:val="18"/>
          <w:shd w:val="clear" w:color="auto" w:fill="FFFFFF"/>
        </w:rPr>
        <w:t>2.1</w:t>
      </w:r>
      <w:r w:rsidR="00AA4B9D">
        <w:rPr>
          <w:rFonts w:ascii="Arial" w:hAnsi="Arial" w:cs="Arial"/>
          <w:color w:val="000000"/>
          <w:sz w:val="18"/>
          <w:szCs w:val="18"/>
          <w:shd w:val="clear" w:color="auto" w:fill="FFFFFF"/>
        </w:rPr>
        <w:t>. Вид, категория (тип), серия и иные идентификационные признаки размещаемых ценных бумаг:  акции  обыкновенные именные  бездокументарные.</w:t>
      </w:r>
    </w:p>
    <w:p w:rsidR="00AA4B9D" w:rsidRDefault="00EE3EBB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2.2. </w:t>
      </w:r>
      <w:r w:rsidR="00AA4B9D">
        <w:rPr>
          <w:rFonts w:ascii="Arial" w:hAnsi="Arial" w:cs="Arial"/>
          <w:color w:val="000000"/>
          <w:sz w:val="18"/>
          <w:szCs w:val="18"/>
          <w:shd w:val="clear" w:color="auto" w:fill="FFFFFF"/>
        </w:rPr>
        <w:t>Срок погашения (для облигаций и опционов эмитента):  не указывается для данного вида ценных бумаг.</w:t>
      </w:r>
    </w:p>
    <w:p w:rsidR="00584F0A" w:rsidRDefault="00EE3EBB" w:rsidP="00584F0A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2.3.</w:t>
      </w:r>
      <w:r w:rsidR="00AA4B9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Государственный регистрационный номер выпуска (дополнительного выпуска) ценных бумаг и дата государственной регистрации:  </w:t>
      </w:r>
      <w:r w:rsidR="00AE2818">
        <w:rPr>
          <w:rFonts w:ascii="Arial" w:hAnsi="Arial" w:cs="Arial"/>
          <w:color w:val="000000"/>
          <w:sz w:val="18"/>
          <w:szCs w:val="18"/>
          <w:shd w:val="clear" w:color="auto" w:fill="FFFFFF"/>
        </w:rPr>
        <w:t>1-01-50217-А-001</w:t>
      </w:r>
      <w:r w:rsidR="00AE2818">
        <w:rPr>
          <w:rFonts w:ascii="Arial" w:hAnsi="Arial" w:cs="Arial"/>
          <w:color w:val="000000"/>
          <w:sz w:val="18"/>
          <w:szCs w:val="18"/>
          <w:shd w:val="clear" w:color="auto" w:fill="FFFFFF"/>
          <w:lang w:val="en-US"/>
        </w:rPr>
        <w:t>D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>,  27 июля 2015 года.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>Наименование регистрирующего органа, осуществившего государственную регистрацию выпуска (дополнительного выпуска) ценных бумаг:  Отделение по Республике Крым Центрального Банка Российской Федерации.</w:t>
      </w:r>
    </w:p>
    <w:p w:rsidR="000E66A0" w:rsidRDefault="00EE3EBB" w:rsidP="000E66A0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Количество размещаемых ценных бумаг и номинальная стоимость каждой ценной бумаги: 100 000 000 (Сто миллионов) штук  номинальной стоимостью 0,76 руб.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Способ размещения ценных бумаг: открытая подписка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</w:p>
    <w:p w:rsidR="00C93D83" w:rsidRDefault="00C93D83" w:rsidP="00C93D83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 Предоставление акционерам (участникам) эмитента и (или) иным лицам преимущественного права приобретения ценных бумаг: акционеры  Общества имеют преимущественное право приобретения ценных бумаг, размещаемых путем открытой подписки.</w:t>
      </w:r>
    </w:p>
    <w:p w:rsidR="00584F0A" w:rsidRDefault="00EE3EBB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</w:t>
      </w:r>
      <w:r w:rsidR="00C93D83">
        <w:rPr>
          <w:rFonts w:ascii="Arial" w:hAnsi="Arial" w:cs="Arial"/>
          <w:color w:val="000000"/>
          <w:sz w:val="18"/>
          <w:szCs w:val="18"/>
          <w:shd w:val="clear" w:color="auto" w:fill="FFFFFF"/>
        </w:rPr>
        <w:t>8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0E66A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>Цена размещения ценных бумаг: 3 руб. 20 коп.</w:t>
      </w:r>
      <w:r>
        <w:rPr>
          <w:rFonts w:ascii="Arial" w:hAnsi="Arial" w:cs="Arial"/>
          <w:color w:val="000000"/>
          <w:sz w:val="18"/>
          <w:szCs w:val="18"/>
        </w:rPr>
        <w:br/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>2.9. Дата начала размещения ценных бумаг</w:t>
      </w:r>
      <w:r w:rsidR="00C93D8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(дата, с которой могут совершаться действия, являющиеся размещением ценных бумаг)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>:  14 августа 2015 года.</w:t>
      </w:r>
    </w:p>
    <w:p w:rsidR="00C80ADD" w:rsidRDefault="00C80ADD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</w:t>
      </w:r>
      <w:r w:rsidR="00C93D83">
        <w:rPr>
          <w:rFonts w:ascii="Arial" w:hAnsi="Arial" w:cs="Arial"/>
          <w:color w:val="000000"/>
          <w:sz w:val="18"/>
          <w:szCs w:val="18"/>
          <w:shd w:val="clear" w:color="auto" w:fill="FFFFFF"/>
        </w:rPr>
        <w:t>0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Дата окончания размещения ценных бумаг или порядок ее определения:  </w:t>
      </w:r>
    </w:p>
    <w:p w:rsidR="00C80ADD" w:rsidRDefault="00C80ADD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датой окончания размещения ценных бумаг является наиболее ранняя из следующих дат:  </w:t>
      </w:r>
    </w:p>
    <w:p w:rsidR="00C80ADD" w:rsidRDefault="00C80ADD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-  30 (тридцатый) календарный день со следующего дня после раскрытия информации об итогах осуществления преимущественного права приобретения дополнительных акций акционерами, имеющими преимущественное право приобретения дополнительных акций;</w:t>
      </w:r>
    </w:p>
    <w:p w:rsidR="00EE3EBB" w:rsidRDefault="00C80ADD" w:rsidP="00414975">
      <w:pPr>
        <w:pStyle w:val="a3"/>
        <w:ind w:left="108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-  Дата размещения последней ценной бумаги дополнительного выпуска, но не позднее одного года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 даты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государственной регистрации дополнительного выпуска ценных бумаг.</w:t>
      </w:r>
      <w:r w:rsidR="00584F0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4D0452">
        <w:rPr>
          <w:rFonts w:ascii="Arial" w:hAnsi="Arial" w:cs="Arial"/>
          <w:sz w:val="18"/>
          <w:szCs w:val="18"/>
        </w:rPr>
        <w:t xml:space="preserve"> </w:t>
      </w:r>
    </w:p>
    <w:p w:rsidR="00164569" w:rsidRPr="005F6594" w:rsidRDefault="00414975" w:rsidP="00414975">
      <w:pPr>
        <w:pStyle w:val="a3"/>
        <w:ind w:left="1080"/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Генеральный директор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br/>
      </w:r>
      <w:r w:rsidR="00505B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3.2. Дата: </w:t>
      </w:r>
      <w:r w:rsidR="00653AB9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C93D83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80AD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августа 2015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sectPr w:rsidR="00164569" w:rsidRPr="005F6594" w:rsidSect="00EC54F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20C"/>
    <w:multiLevelType w:val="multilevel"/>
    <w:tmpl w:val="6652B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775F2F"/>
    <w:multiLevelType w:val="multilevel"/>
    <w:tmpl w:val="AACE24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492728D9"/>
    <w:multiLevelType w:val="hybridMultilevel"/>
    <w:tmpl w:val="C55CEBDA"/>
    <w:lvl w:ilvl="0" w:tplc="C2E088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A05C9A"/>
    <w:multiLevelType w:val="hybridMultilevel"/>
    <w:tmpl w:val="2BE65AE0"/>
    <w:lvl w:ilvl="0" w:tplc="0F30E7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2B89"/>
    <w:rsid w:val="000A73F7"/>
    <w:rsid w:val="000E66A0"/>
    <w:rsid w:val="00164569"/>
    <w:rsid w:val="00223FDD"/>
    <w:rsid w:val="002F0C6A"/>
    <w:rsid w:val="002F5901"/>
    <w:rsid w:val="0031350F"/>
    <w:rsid w:val="003566EB"/>
    <w:rsid w:val="00371005"/>
    <w:rsid w:val="003A3E76"/>
    <w:rsid w:val="00414975"/>
    <w:rsid w:val="004153E2"/>
    <w:rsid w:val="00466702"/>
    <w:rsid w:val="004D0452"/>
    <w:rsid w:val="00505BEA"/>
    <w:rsid w:val="00506D3A"/>
    <w:rsid w:val="0052580D"/>
    <w:rsid w:val="00584F0A"/>
    <w:rsid w:val="005F6594"/>
    <w:rsid w:val="0063707D"/>
    <w:rsid w:val="00653AB9"/>
    <w:rsid w:val="00681154"/>
    <w:rsid w:val="006B481B"/>
    <w:rsid w:val="00795846"/>
    <w:rsid w:val="007C6518"/>
    <w:rsid w:val="007F6DB3"/>
    <w:rsid w:val="008232C8"/>
    <w:rsid w:val="00884772"/>
    <w:rsid w:val="00902BB0"/>
    <w:rsid w:val="00926FEF"/>
    <w:rsid w:val="00A13E35"/>
    <w:rsid w:val="00A40FF5"/>
    <w:rsid w:val="00AA4B9D"/>
    <w:rsid w:val="00AC1599"/>
    <w:rsid w:val="00AE2818"/>
    <w:rsid w:val="00B41948"/>
    <w:rsid w:val="00B74A85"/>
    <w:rsid w:val="00BA1AA0"/>
    <w:rsid w:val="00C80ADD"/>
    <w:rsid w:val="00C93D83"/>
    <w:rsid w:val="00CB6AA8"/>
    <w:rsid w:val="00D43019"/>
    <w:rsid w:val="00D54D56"/>
    <w:rsid w:val="00D6118B"/>
    <w:rsid w:val="00DE6BFA"/>
    <w:rsid w:val="00E2435B"/>
    <w:rsid w:val="00E62CD7"/>
    <w:rsid w:val="00E639DF"/>
    <w:rsid w:val="00EC54F6"/>
    <w:rsid w:val="00EE3EBB"/>
    <w:rsid w:val="00F20F51"/>
    <w:rsid w:val="00F260B0"/>
    <w:rsid w:val="00FA1600"/>
    <w:rsid w:val="00FA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  <w:style w:type="paragraph" w:styleId="a5">
    <w:name w:val="No Spacing"/>
    <w:uiPriority w:val="1"/>
    <w:qFormat/>
    <w:rsid w:val="000E66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6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06D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506D3A"/>
  </w:style>
  <w:style w:type="paragraph" w:styleId="a5">
    <w:name w:val="No Spacing"/>
    <w:uiPriority w:val="1"/>
    <w:qFormat/>
    <w:rsid w:val="000E66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4</cp:revision>
  <dcterms:created xsi:type="dcterms:W3CDTF">2015-08-13T16:10:00Z</dcterms:created>
  <dcterms:modified xsi:type="dcterms:W3CDTF">2015-08-14T13:37:00Z</dcterms:modified>
</cp:coreProperties>
</file>